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A2C" w:rsidRPr="009A0A2C" w:rsidRDefault="009A0A2C" w:rsidP="008E7F7F">
      <w:pPr>
        <w:shd w:val="clear" w:color="auto" w:fill="FFFFFF"/>
        <w:spacing w:after="0" w:line="240" w:lineRule="auto"/>
        <w:rPr>
          <w:rFonts w:ascii="Arial" w:eastAsia="Times New Roman" w:hAnsi="Arial" w:cs="Arial"/>
          <w:color w:val="000000"/>
          <w:sz w:val="15"/>
          <w:szCs w:val="15"/>
        </w:rPr>
      </w:pPr>
    </w:p>
    <w:p w:rsidR="008E7F7F" w:rsidRDefault="009A0A2C" w:rsidP="008E7F7F">
      <w:pPr>
        <w:jc w:val="center"/>
        <w:rPr>
          <w:sz w:val="36"/>
          <w:szCs w:val="36"/>
        </w:rPr>
      </w:pPr>
      <w:r w:rsidRPr="009A0A2C">
        <w:rPr>
          <w:rFonts w:ascii="Arial" w:eastAsia="Times New Roman" w:hAnsi="Arial" w:cs="Arial"/>
          <w:color w:val="000000"/>
          <w:sz w:val="15"/>
          <w:szCs w:val="15"/>
        </w:rPr>
        <w:br/>
      </w:r>
      <w:r w:rsidR="008E7F7F">
        <w:rPr>
          <w:noProof/>
          <w:sz w:val="36"/>
          <w:szCs w:val="36"/>
        </w:rPr>
        <w:drawing>
          <wp:inline distT="0" distB="0" distL="0" distR="0">
            <wp:extent cx="1017905" cy="845185"/>
            <wp:effectExtent l="19050" t="0" r="0" b="0"/>
            <wp:docPr id="3" name="Рисунок 3" descr="Описание: Описание: Описание: 2_mhch-gb-upr-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Описание: 2_mhch-gb-upr-clr"/>
                    <pic:cNvPicPr>
                      <a:picLocks noChangeAspect="1" noChangeArrowheads="1"/>
                    </pic:cNvPicPr>
                  </pic:nvPicPr>
                  <pic:blipFill>
                    <a:blip r:embed="rId4"/>
                    <a:srcRect/>
                    <a:stretch>
                      <a:fillRect/>
                    </a:stretch>
                  </pic:blipFill>
                  <pic:spPr bwMode="auto">
                    <a:xfrm>
                      <a:off x="0" y="0"/>
                      <a:ext cx="1017905" cy="845185"/>
                    </a:xfrm>
                    <a:prstGeom prst="rect">
                      <a:avLst/>
                    </a:prstGeom>
                    <a:noFill/>
                    <a:ln w="9525">
                      <a:noFill/>
                      <a:miter lim="800000"/>
                      <a:headEnd/>
                      <a:tailEnd/>
                    </a:ln>
                  </pic:spPr>
                </pic:pic>
              </a:graphicData>
            </a:graphic>
          </wp:inline>
        </w:drawing>
      </w:r>
    </w:p>
    <w:p w:rsidR="008E7F7F" w:rsidRDefault="008E7F7F" w:rsidP="008E7F7F">
      <w:pPr>
        <w:jc w:val="center"/>
        <w:rPr>
          <w:b/>
          <w:sz w:val="36"/>
          <w:szCs w:val="36"/>
        </w:rPr>
      </w:pPr>
      <w:r>
        <w:rPr>
          <w:b/>
          <w:sz w:val="36"/>
          <w:szCs w:val="36"/>
        </w:rPr>
        <w:t xml:space="preserve">МУНИЦИПАЛЬНОЕ БЮДЖЕТНОЕ ДОШКОЛЬНОЕ ОБРАЗОВАТЕЛЬНОЕ УЧРЕЖДЕНИЕ  </w:t>
      </w:r>
      <w:r w:rsidRPr="00FB0625">
        <w:rPr>
          <w:b/>
          <w:sz w:val="36"/>
          <w:szCs w:val="36"/>
        </w:rPr>
        <w:t>«</w:t>
      </w:r>
      <w:r w:rsidRPr="00FB0625">
        <w:rPr>
          <w:b/>
          <w:sz w:val="28"/>
          <w:szCs w:val="28"/>
        </w:rPr>
        <w:t>Детский сад</w:t>
      </w:r>
      <w:r>
        <w:rPr>
          <w:b/>
          <w:sz w:val="36"/>
          <w:szCs w:val="36"/>
        </w:rPr>
        <w:t xml:space="preserve"> №93»</w:t>
      </w:r>
    </w:p>
    <w:p w:rsidR="008E7F7F" w:rsidRDefault="008E7F7F" w:rsidP="008E7F7F">
      <w:pPr>
        <w:rPr>
          <w:b/>
          <w:sz w:val="36"/>
          <w:szCs w:val="36"/>
        </w:rPr>
      </w:pPr>
      <w:r>
        <w:rPr>
          <w:b/>
        </w:rPr>
        <w:t xml:space="preserve">   Тел. 51-02-16   </w:t>
      </w:r>
      <w:proofErr w:type="spellStart"/>
      <w:r>
        <w:rPr>
          <w:b/>
          <w:lang w:val="en-US"/>
        </w:rPr>
        <w:t>mkl</w:t>
      </w:r>
      <w:proofErr w:type="spellEnd"/>
      <w:r>
        <w:rPr>
          <w:b/>
        </w:rPr>
        <w:t>-</w:t>
      </w:r>
      <w:proofErr w:type="spellStart"/>
      <w:r>
        <w:rPr>
          <w:b/>
          <w:lang w:val="en-US"/>
        </w:rPr>
        <w:t>mdou</w:t>
      </w:r>
      <w:proofErr w:type="spellEnd"/>
      <w:r>
        <w:rPr>
          <w:b/>
        </w:rPr>
        <w:t>93@</w:t>
      </w:r>
      <w:proofErr w:type="spellStart"/>
      <w:r>
        <w:rPr>
          <w:b/>
          <w:lang w:val="en-US"/>
        </w:rPr>
        <w:t>yandex</w:t>
      </w:r>
      <w:proofErr w:type="spellEnd"/>
      <w:r>
        <w:rPr>
          <w:b/>
        </w:rPr>
        <w:t>.</w:t>
      </w:r>
      <w:proofErr w:type="spellStart"/>
      <w:r>
        <w:rPr>
          <w:b/>
          <w:lang w:val="en-US"/>
        </w:rPr>
        <w:t>ru</w:t>
      </w:r>
      <w:proofErr w:type="spellEnd"/>
      <w:r>
        <w:rPr>
          <w:b/>
        </w:rPr>
        <w:t xml:space="preserve">  </w:t>
      </w:r>
      <w:proofErr w:type="spellStart"/>
      <w:r>
        <w:rPr>
          <w:b/>
        </w:rPr>
        <w:t>Адрес:г</w:t>
      </w:r>
      <w:proofErr w:type="gramStart"/>
      <w:r>
        <w:rPr>
          <w:b/>
        </w:rPr>
        <w:t>.М</w:t>
      </w:r>
      <w:proofErr w:type="gramEnd"/>
      <w:r>
        <w:rPr>
          <w:b/>
        </w:rPr>
        <w:t>ахачкала</w:t>
      </w:r>
      <w:proofErr w:type="spellEnd"/>
      <w:r>
        <w:rPr>
          <w:b/>
        </w:rPr>
        <w:t xml:space="preserve"> </w:t>
      </w:r>
      <w:proofErr w:type="spellStart"/>
      <w:r>
        <w:rPr>
          <w:b/>
        </w:rPr>
        <w:t>пос.Ленинкент</w:t>
      </w:r>
      <w:proofErr w:type="spellEnd"/>
      <w:r>
        <w:rPr>
          <w:b/>
        </w:rPr>
        <w:t xml:space="preserve"> ул.Виноградная11</w:t>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СОГЛАСОВАНО </w:t>
      </w:r>
      <w:hyperlink r:id="rId5" w:history="1">
        <w:r w:rsidRPr="009A0A2C">
          <w:rPr>
            <w:rFonts w:ascii="Times New Roman" w:eastAsia="Times New Roman" w:hAnsi="Times New Roman" w:cs="Times New Roman"/>
            <w:color w:val="1DBEF1"/>
            <w:sz w:val="24"/>
            <w:szCs w:val="24"/>
            <w:vertAlign w:val="superscript"/>
          </w:rPr>
          <w:t>1</w:t>
        </w:r>
      </w:hyperlink>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Протокол ________</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_________________________</w:t>
      </w:r>
    </w:p>
    <w:p w:rsidR="009A0A2C" w:rsidRPr="009A0A2C" w:rsidRDefault="00BA0A9D" w:rsidP="00BA0A9D">
      <w:pPr>
        <w:shd w:val="clear" w:color="auto" w:fill="FFFFFF"/>
        <w:spacing w:after="0" w:line="240" w:lineRule="auto"/>
        <w:jc w:val="right"/>
        <w:rPr>
          <w:rFonts w:ascii="Arial" w:eastAsia="Times New Roman" w:hAnsi="Arial" w:cs="Arial"/>
          <w:color w:val="000000"/>
          <w:sz w:val="15"/>
          <w:szCs w:val="15"/>
        </w:rPr>
      </w:pPr>
      <w:r>
        <w:rPr>
          <w:rFonts w:ascii="Times New Roman" w:eastAsia="Times New Roman" w:hAnsi="Times New Roman" w:cs="Times New Roman"/>
          <w:color w:val="000000"/>
          <w:sz w:val="20"/>
          <w:szCs w:val="20"/>
        </w:rPr>
        <w:t>(Профком МБДОУ «д\с№93»</w:t>
      </w:r>
      <w:r w:rsidR="009A0A2C" w:rsidRPr="009A0A2C">
        <w:rPr>
          <w:rFonts w:ascii="Times New Roman" w:eastAsia="Times New Roman" w:hAnsi="Times New Roman" w:cs="Times New Roman"/>
          <w:color w:val="000000"/>
          <w:sz w:val="20"/>
          <w:szCs w:val="20"/>
        </w:rPr>
        <w:t>)</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от _____________ № _______</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УТВЕРЖДАЮ </w:t>
      </w:r>
      <w:hyperlink r:id="rId6" w:history="1">
        <w:r w:rsidRPr="009A0A2C">
          <w:rPr>
            <w:rFonts w:ascii="Times New Roman" w:eastAsia="Times New Roman" w:hAnsi="Times New Roman" w:cs="Times New Roman"/>
            <w:color w:val="1DBEF1"/>
            <w:sz w:val="24"/>
            <w:szCs w:val="24"/>
            <w:vertAlign w:val="superscript"/>
          </w:rPr>
          <w:t>2</w:t>
        </w:r>
      </w:hyperlink>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roofErr w:type="spellStart"/>
      <w:r w:rsidRPr="009A0A2C">
        <w:rPr>
          <w:rFonts w:ascii="Times New Roman" w:eastAsia="Times New Roman" w:hAnsi="Times New Roman" w:cs="Times New Roman"/>
          <w:color w:val="000000"/>
          <w:sz w:val="24"/>
          <w:szCs w:val="24"/>
        </w:rPr>
        <w:t>_</w:t>
      </w:r>
      <w:r w:rsidR="002414B4" w:rsidRPr="002414B4">
        <w:rPr>
          <w:rFonts w:ascii="Times New Roman" w:eastAsia="Times New Roman" w:hAnsi="Times New Roman" w:cs="Times New Roman"/>
          <w:color w:val="000000"/>
          <w:sz w:val="24"/>
          <w:szCs w:val="24"/>
          <w:u w:val="single"/>
        </w:rPr>
        <w:t>Заведующая</w:t>
      </w:r>
      <w:proofErr w:type="spellEnd"/>
      <w:r w:rsidR="002414B4" w:rsidRPr="002414B4">
        <w:rPr>
          <w:rFonts w:ascii="Times New Roman" w:eastAsia="Times New Roman" w:hAnsi="Times New Roman" w:cs="Times New Roman"/>
          <w:color w:val="000000"/>
          <w:sz w:val="24"/>
          <w:szCs w:val="24"/>
          <w:u w:val="single"/>
        </w:rPr>
        <w:t xml:space="preserve"> МБДОУ «д\с№93»</w:t>
      </w:r>
      <w:r w:rsidRPr="009A0A2C">
        <w:rPr>
          <w:rFonts w:ascii="Times New Roman" w:eastAsia="Times New Roman" w:hAnsi="Times New Roman" w:cs="Times New Roman"/>
          <w:color w:val="000000"/>
          <w:sz w:val="24"/>
          <w:szCs w:val="24"/>
          <w:u w:val="single"/>
        </w:rPr>
        <w:t>_</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(Должность руководителя)</w:t>
      </w:r>
    </w:p>
    <w:p w:rsidR="009A0A2C" w:rsidRPr="009A0A2C" w:rsidRDefault="002414B4" w:rsidP="00BA0A9D">
      <w:pPr>
        <w:shd w:val="clear" w:color="auto" w:fill="FFFFFF"/>
        <w:spacing w:after="0" w:line="240" w:lineRule="auto"/>
        <w:jc w:val="right"/>
        <w:rPr>
          <w:rFonts w:ascii="Arial" w:eastAsia="Times New Roman" w:hAnsi="Arial" w:cs="Arial"/>
          <w:color w:val="000000"/>
          <w:sz w:val="15"/>
          <w:szCs w:val="15"/>
        </w:rPr>
      </w:pPr>
      <w:r>
        <w:rPr>
          <w:rFonts w:ascii="Times New Roman" w:eastAsia="Times New Roman" w:hAnsi="Times New Roman" w:cs="Times New Roman"/>
          <w:color w:val="000000"/>
          <w:sz w:val="24"/>
          <w:szCs w:val="24"/>
        </w:rPr>
        <w:t>__________ /</w:t>
      </w:r>
      <w:r w:rsidRPr="002414B4">
        <w:rPr>
          <w:rFonts w:ascii="Times New Roman" w:eastAsia="Times New Roman" w:hAnsi="Times New Roman" w:cs="Times New Roman"/>
          <w:color w:val="000000"/>
          <w:sz w:val="24"/>
          <w:szCs w:val="24"/>
          <w:u w:val="single"/>
        </w:rPr>
        <w:t>Д.А.Шамсутдинова</w:t>
      </w:r>
      <w:r w:rsidR="009A0A2C" w:rsidRPr="009A0A2C">
        <w:rPr>
          <w:rFonts w:ascii="Times New Roman" w:eastAsia="Times New Roman" w:hAnsi="Times New Roman" w:cs="Times New Roman"/>
          <w:color w:val="000000"/>
          <w:sz w:val="24"/>
          <w:szCs w:val="24"/>
        </w:rPr>
        <w:t xml:space="preserve"> /</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 xml:space="preserve">(Подпись) </w:t>
      </w:r>
      <w:r w:rsidR="00BA0A9D">
        <w:rPr>
          <w:rFonts w:ascii="Times New Roman" w:eastAsia="Times New Roman" w:hAnsi="Times New Roman" w:cs="Times New Roman"/>
          <w:color w:val="000000"/>
          <w:sz w:val="20"/>
          <w:szCs w:val="20"/>
        </w:rPr>
        <w:t xml:space="preserve">             </w:t>
      </w:r>
      <w:r w:rsidRPr="009A0A2C">
        <w:rPr>
          <w:rFonts w:ascii="Times New Roman" w:eastAsia="Times New Roman" w:hAnsi="Times New Roman" w:cs="Times New Roman"/>
          <w:color w:val="000000"/>
          <w:sz w:val="20"/>
          <w:szCs w:val="20"/>
        </w:rPr>
        <w:t>(И.О. Фамилия)</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__________________</w:t>
      </w:r>
      <w:r w:rsidRPr="009A0A2C">
        <w:rPr>
          <w:rFonts w:ascii="Times New Roman" w:eastAsia="Times New Roman" w:hAnsi="Times New Roman" w:cs="Times New Roman"/>
          <w:color w:val="000000"/>
          <w:sz w:val="20"/>
          <w:szCs w:val="20"/>
        </w:rPr>
        <w:t> (Дата)</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УТВЕРЖДЕН</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
    <w:p w:rsidR="009A0A2C" w:rsidRPr="009A0A2C" w:rsidRDefault="002414B4" w:rsidP="002414B4">
      <w:pPr>
        <w:shd w:val="clear" w:color="auto" w:fill="FFFFFF"/>
        <w:spacing w:after="0" w:line="240" w:lineRule="auto"/>
        <w:jc w:val="right"/>
        <w:rPr>
          <w:rFonts w:ascii="Arial" w:eastAsia="Times New Roman" w:hAnsi="Arial" w:cs="Arial"/>
          <w:color w:val="000000"/>
          <w:sz w:val="15"/>
          <w:szCs w:val="15"/>
        </w:rPr>
      </w:pPr>
      <w:r>
        <w:rPr>
          <w:rFonts w:ascii="Times New Roman" w:eastAsia="Times New Roman" w:hAnsi="Times New Roman" w:cs="Times New Roman"/>
          <w:color w:val="000000"/>
          <w:sz w:val="24"/>
          <w:szCs w:val="24"/>
        </w:rPr>
        <w:t>П</w:t>
      </w:r>
      <w:r w:rsidR="009A0A2C" w:rsidRPr="009A0A2C">
        <w:rPr>
          <w:rFonts w:ascii="Times New Roman" w:eastAsia="Times New Roman" w:hAnsi="Times New Roman" w:cs="Times New Roman"/>
          <w:color w:val="000000"/>
          <w:sz w:val="24"/>
          <w:szCs w:val="24"/>
        </w:rPr>
        <w:t xml:space="preserve">риказом </w:t>
      </w:r>
      <w:r>
        <w:rPr>
          <w:rFonts w:ascii="Times New Roman" w:eastAsia="Times New Roman" w:hAnsi="Times New Roman" w:cs="Times New Roman"/>
          <w:color w:val="000000"/>
          <w:sz w:val="20"/>
          <w:szCs w:val="20"/>
        </w:rPr>
        <w:t xml:space="preserve"> МБДОУ «д\с№93»</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
    <w:p w:rsidR="009A0A2C" w:rsidRPr="009A0A2C" w:rsidRDefault="002414B4" w:rsidP="00BA0A9D">
      <w:pPr>
        <w:shd w:val="clear" w:color="auto" w:fill="FFFFFF"/>
        <w:spacing w:after="0" w:line="240" w:lineRule="auto"/>
        <w:jc w:val="right"/>
        <w:rPr>
          <w:rFonts w:ascii="Arial" w:eastAsia="Times New Roman" w:hAnsi="Arial" w:cs="Arial"/>
          <w:color w:val="000000"/>
          <w:sz w:val="15"/>
          <w:szCs w:val="15"/>
        </w:rPr>
      </w:pPr>
      <w:r>
        <w:rPr>
          <w:rFonts w:ascii="Times New Roman" w:eastAsia="Times New Roman" w:hAnsi="Times New Roman" w:cs="Times New Roman"/>
          <w:color w:val="000000"/>
          <w:sz w:val="24"/>
          <w:szCs w:val="24"/>
        </w:rPr>
        <w:t xml:space="preserve">от </w:t>
      </w:r>
      <w:r w:rsidRPr="009C17DD">
        <w:rPr>
          <w:rFonts w:ascii="Times New Roman" w:eastAsia="Times New Roman" w:hAnsi="Times New Roman" w:cs="Times New Roman"/>
          <w:color w:val="000000"/>
          <w:sz w:val="24"/>
          <w:szCs w:val="24"/>
          <w:u w:val="single"/>
        </w:rPr>
        <w:t>__</w:t>
      </w:r>
      <w:r w:rsidR="009C17DD" w:rsidRPr="009C17DD">
        <w:rPr>
          <w:rFonts w:ascii="Times New Roman" w:eastAsia="Times New Roman" w:hAnsi="Times New Roman" w:cs="Times New Roman"/>
          <w:color w:val="000000"/>
          <w:sz w:val="24"/>
          <w:szCs w:val="24"/>
          <w:u w:val="single"/>
        </w:rPr>
        <w:t>25.09.2018г</w:t>
      </w:r>
      <w:r w:rsidR="009C17DD">
        <w:rPr>
          <w:rFonts w:ascii="Times New Roman" w:eastAsia="Times New Roman" w:hAnsi="Times New Roman" w:cs="Times New Roman"/>
          <w:color w:val="000000"/>
          <w:sz w:val="24"/>
          <w:szCs w:val="24"/>
        </w:rPr>
        <w:t xml:space="preserve">._№ </w:t>
      </w:r>
      <w:r w:rsidR="009C17DD" w:rsidRPr="009C17DD">
        <w:rPr>
          <w:rFonts w:ascii="Times New Roman" w:eastAsia="Times New Roman" w:hAnsi="Times New Roman" w:cs="Times New Roman"/>
          <w:color w:val="000000"/>
          <w:sz w:val="24"/>
          <w:szCs w:val="24"/>
          <w:u w:val="single"/>
        </w:rPr>
        <w:t>20 «П»</w:t>
      </w:r>
      <w:r w:rsidR="009A0A2C" w:rsidRPr="009A0A2C">
        <w:rPr>
          <w:rFonts w:ascii="Times New Roman" w:eastAsia="Times New Roman" w:hAnsi="Times New Roman" w:cs="Times New Roman"/>
          <w:color w:val="000000"/>
          <w:sz w:val="24"/>
          <w:szCs w:val="24"/>
          <w:u w:val="single"/>
        </w:rPr>
        <w:t>__</w:t>
      </w:r>
    </w:p>
    <w:p w:rsidR="009A0A2C" w:rsidRPr="009A0A2C" w:rsidRDefault="009A0A2C" w:rsidP="00BA0A9D">
      <w:pPr>
        <w:shd w:val="clear" w:color="auto" w:fill="FFFFFF"/>
        <w:spacing w:after="0" w:line="240" w:lineRule="auto"/>
        <w:jc w:val="right"/>
        <w:rPr>
          <w:rFonts w:ascii="Arial" w:eastAsia="Times New Roman" w:hAnsi="Arial" w:cs="Arial"/>
          <w:color w:val="000000"/>
          <w:sz w:val="15"/>
          <w:szCs w:val="15"/>
        </w:rPr>
      </w:pP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Arial" w:eastAsia="Times New Roman" w:hAnsi="Arial" w:cs="Arial"/>
          <w:color w:val="000000"/>
          <w:sz w:val="15"/>
          <w:szCs w:val="15"/>
        </w:rPr>
        <w:br/>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b/>
          <w:bCs/>
          <w:color w:val="000000"/>
          <w:sz w:val="24"/>
          <w:szCs w:val="24"/>
        </w:rPr>
        <w:t xml:space="preserve">Правила приема на </w:t>
      </w:r>
      <w:proofErr w:type="gramStart"/>
      <w:r w:rsidRPr="009A0A2C">
        <w:rPr>
          <w:rFonts w:ascii="Times New Roman" w:eastAsia="Times New Roman" w:hAnsi="Times New Roman" w:cs="Times New Roman"/>
          <w:b/>
          <w:bCs/>
          <w:color w:val="000000"/>
          <w:sz w:val="24"/>
          <w:szCs w:val="24"/>
        </w:rPr>
        <w:t>обучение по</w:t>
      </w:r>
      <w:proofErr w:type="gramEnd"/>
      <w:r w:rsidRPr="009A0A2C">
        <w:rPr>
          <w:rFonts w:ascii="Times New Roman" w:eastAsia="Times New Roman" w:hAnsi="Times New Roman" w:cs="Times New Roman"/>
          <w:b/>
          <w:bCs/>
          <w:color w:val="000000"/>
          <w:sz w:val="24"/>
          <w:szCs w:val="24"/>
        </w:rPr>
        <w:t xml:space="preserve"> образовательным программам дошкольного образования</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b/>
          <w:bCs/>
          <w:color w:val="000000"/>
          <w:sz w:val="24"/>
          <w:szCs w:val="24"/>
        </w:rPr>
        <w:t>1. Общие положения</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 xml:space="preserve">1.1. Настоящие Правила приема на обучение по образовательным программам дошкольного образования (далее – Правила) разработаны в соответствии </w:t>
      </w:r>
      <w:proofErr w:type="gramStart"/>
      <w:r w:rsidRPr="009A0A2C">
        <w:rPr>
          <w:rFonts w:ascii="Times New Roman" w:eastAsia="Times New Roman" w:hAnsi="Times New Roman" w:cs="Times New Roman"/>
          <w:color w:val="000000"/>
          <w:sz w:val="24"/>
          <w:szCs w:val="24"/>
        </w:rPr>
        <w:t>с</w:t>
      </w:r>
      <w:proofErr w:type="gramEnd"/>
      <w:r w:rsidRPr="009A0A2C">
        <w:rPr>
          <w:rFonts w:ascii="Times New Roman" w:eastAsia="Times New Roman" w:hAnsi="Times New Roman" w:cs="Times New Roman"/>
          <w:color w:val="000000"/>
          <w:sz w:val="24"/>
          <w:szCs w:val="24"/>
        </w:rPr>
        <w:t>:</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Федеральным законом от 29.12.2012 № 273-ФЗ "Об образовании в Российской Федерации";</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Федеральным законом от 25.07.2002 № 115-ФЗ "О правовом положении иностранных граждан в Российской Федерации";</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Законом Российской Федерации от 19.02.1993 № 4530-1 "О вынужденных переселенцах";</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Законом Российской Федерации от 19.02.1993 № 4528-1 "О беженцах";</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 xml:space="preserve">Порядком приема на </w:t>
      </w:r>
      <w:proofErr w:type="gramStart"/>
      <w:r w:rsidRPr="009A0A2C">
        <w:rPr>
          <w:rFonts w:ascii="Times New Roman" w:eastAsia="Times New Roman" w:hAnsi="Times New Roman" w:cs="Times New Roman"/>
          <w:color w:val="000000"/>
          <w:sz w:val="24"/>
          <w:szCs w:val="24"/>
        </w:rPr>
        <w:t>обучение по</w:t>
      </w:r>
      <w:proofErr w:type="gramEnd"/>
      <w:r w:rsidRPr="009A0A2C">
        <w:rPr>
          <w:rFonts w:ascii="Times New Roman" w:eastAsia="Times New Roman" w:hAnsi="Times New Roman" w:cs="Times New Roman"/>
          <w:color w:val="000000"/>
          <w:sz w:val="24"/>
          <w:szCs w:val="24"/>
        </w:rPr>
        <w:t xml:space="preserve"> образовательным программам дошкольного образования, утв. приказом </w:t>
      </w:r>
      <w:proofErr w:type="spellStart"/>
      <w:r w:rsidRPr="009A0A2C">
        <w:rPr>
          <w:rFonts w:ascii="Times New Roman" w:eastAsia="Times New Roman" w:hAnsi="Times New Roman" w:cs="Times New Roman"/>
          <w:color w:val="000000"/>
          <w:sz w:val="24"/>
          <w:szCs w:val="24"/>
        </w:rPr>
        <w:t>Минобрнауки</w:t>
      </w:r>
      <w:proofErr w:type="spellEnd"/>
      <w:r w:rsidRPr="009A0A2C">
        <w:rPr>
          <w:rFonts w:ascii="Times New Roman" w:eastAsia="Times New Roman" w:hAnsi="Times New Roman" w:cs="Times New Roman"/>
          <w:color w:val="000000"/>
          <w:sz w:val="24"/>
          <w:szCs w:val="24"/>
        </w:rPr>
        <w:t xml:space="preserve"> России от 08.04.2014 № 293;</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 приказом </w:t>
      </w:r>
      <w:proofErr w:type="spellStart"/>
      <w:r w:rsidRPr="009A0A2C">
        <w:rPr>
          <w:rFonts w:ascii="Times New Roman" w:eastAsia="Times New Roman" w:hAnsi="Times New Roman" w:cs="Times New Roman"/>
          <w:color w:val="000000"/>
          <w:sz w:val="24"/>
          <w:szCs w:val="24"/>
        </w:rPr>
        <w:t>Минобрнауки</w:t>
      </w:r>
      <w:proofErr w:type="spellEnd"/>
      <w:r w:rsidRPr="009A0A2C">
        <w:rPr>
          <w:rFonts w:ascii="Times New Roman" w:eastAsia="Times New Roman" w:hAnsi="Times New Roman" w:cs="Times New Roman"/>
          <w:color w:val="000000"/>
          <w:sz w:val="24"/>
          <w:szCs w:val="24"/>
        </w:rPr>
        <w:t xml:space="preserve"> России от 30.08.2013 № 1014;</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lastRenderedPageBreak/>
        <w:t>– </w:t>
      </w:r>
      <w:r w:rsidRPr="009A0A2C">
        <w:rPr>
          <w:rFonts w:ascii="Times New Roman" w:eastAsia="Times New Roman" w:hAnsi="Times New Roman" w:cs="Times New Roman"/>
          <w:color w:val="000000"/>
          <w:sz w:val="24"/>
          <w:szCs w:val="24"/>
        </w:rPr>
        <w:t xml:space="preserve">Порядком организации и осуществления образовательной деятельности по дополнительным общеобразовательным программам, утв. приказом </w:t>
      </w:r>
      <w:proofErr w:type="spellStart"/>
      <w:r w:rsidRPr="009A0A2C">
        <w:rPr>
          <w:rFonts w:ascii="Times New Roman" w:eastAsia="Times New Roman" w:hAnsi="Times New Roman" w:cs="Times New Roman"/>
          <w:color w:val="000000"/>
          <w:sz w:val="24"/>
          <w:szCs w:val="24"/>
        </w:rPr>
        <w:t>Минобрнауки</w:t>
      </w:r>
      <w:proofErr w:type="spellEnd"/>
      <w:r w:rsidRPr="009A0A2C">
        <w:rPr>
          <w:rFonts w:ascii="Times New Roman" w:eastAsia="Times New Roman" w:hAnsi="Times New Roman" w:cs="Times New Roman"/>
          <w:color w:val="000000"/>
          <w:sz w:val="24"/>
          <w:szCs w:val="24"/>
        </w:rPr>
        <w:t xml:space="preserve"> России от 29.08.2013 № 1008;</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________________________________________________________________________________;</w:t>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(Перечень нормативных правовых актов субъекта РФ, регламентирующих правила приема)</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Уставом ________________________________________________________________________.</w:t>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(Наименование образовательной организации; далее – ОО)</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1.2. Настоящие Правила приняты с учетом мнения ______________________________________.</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____________________________________________________________________________________________________________________________________________________________________</w:t>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(Наименования соответствующих советов, реквизиты согласующих документов</w:t>
      </w:r>
      <w:hyperlink r:id="rId7" w:history="1">
        <w:r w:rsidRPr="009A0A2C">
          <w:rPr>
            <w:rFonts w:ascii="Times New Roman" w:eastAsia="Times New Roman" w:hAnsi="Times New Roman" w:cs="Times New Roman"/>
            <w:color w:val="1DBEF1"/>
            <w:sz w:val="20"/>
            <w:vertAlign w:val="superscript"/>
          </w:rPr>
          <w:t>3</w:t>
        </w:r>
      </w:hyperlink>
      <w:r w:rsidRPr="009A0A2C">
        <w:rPr>
          <w:rFonts w:ascii="Times New Roman" w:eastAsia="Times New Roman" w:hAnsi="Times New Roman" w:cs="Times New Roman"/>
          <w:color w:val="000000"/>
          <w:sz w:val="20"/>
          <w:szCs w:val="20"/>
        </w:rPr>
        <w:t>)</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 xml:space="preserve">1.3. Настоящие Правила регламентируют прием граждан РФ (далее – ребенок, дети) </w:t>
      </w:r>
      <w:proofErr w:type="gramStart"/>
      <w:r w:rsidRPr="009A0A2C">
        <w:rPr>
          <w:rFonts w:ascii="Times New Roman" w:eastAsia="Times New Roman" w:hAnsi="Times New Roman" w:cs="Times New Roman"/>
          <w:color w:val="000000"/>
          <w:sz w:val="24"/>
          <w:szCs w:val="24"/>
        </w:rPr>
        <w:t>в</w:t>
      </w:r>
      <w:proofErr w:type="gramEnd"/>
      <w:r w:rsidRPr="009A0A2C">
        <w:rPr>
          <w:rFonts w:ascii="Times New Roman" w:eastAsia="Times New Roman" w:hAnsi="Times New Roman" w:cs="Times New Roman"/>
          <w:color w:val="000000"/>
          <w:sz w:val="24"/>
          <w:szCs w:val="24"/>
        </w:rPr>
        <w:t xml:space="preserve"> __________________________________________________________________________________</w:t>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(Полное наименование ОО)</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 xml:space="preserve">для </w:t>
      </w:r>
      <w:proofErr w:type="gramStart"/>
      <w:r w:rsidRPr="009A0A2C">
        <w:rPr>
          <w:rFonts w:ascii="Times New Roman" w:eastAsia="Times New Roman" w:hAnsi="Times New Roman" w:cs="Times New Roman"/>
          <w:color w:val="000000"/>
          <w:sz w:val="24"/>
          <w:szCs w:val="24"/>
        </w:rPr>
        <w:t>обучения по</w:t>
      </w:r>
      <w:proofErr w:type="gramEnd"/>
      <w:r w:rsidRPr="009A0A2C">
        <w:rPr>
          <w:rFonts w:ascii="Times New Roman" w:eastAsia="Times New Roman" w:hAnsi="Times New Roman" w:cs="Times New Roman"/>
          <w:color w:val="000000"/>
          <w:sz w:val="24"/>
          <w:szCs w:val="24"/>
        </w:rPr>
        <w:t xml:space="preserve"> образовательным программам дошкольного образования, а также в группу (группы) по присмотру и уходу без реализации образовательной программы дошкольного образования</w:t>
      </w:r>
      <w:hyperlink r:id="rId8" w:history="1">
        <w:r w:rsidRPr="009A0A2C">
          <w:rPr>
            <w:rFonts w:ascii="Times New Roman" w:eastAsia="Times New Roman" w:hAnsi="Times New Roman" w:cs="Times New Roman"/>
            <w:color w:val="1DBEF1"/>
            <w:sz w:val="24"/>
            <w:szCs w:val="24"/>
            <w:vertAlign w:val="superscript"/>
          </w:rPr>
          <w:t>4</w:t>
        </w:r>
      </w:hyperlink>
      <w:r w:rsidRPr="009A0A2C">
        <w:rPr>
          <w:rFonts w:ascii="Times New Roman" w:eastAsia="Times New Roman" w:hAnsi="Times New Roman" w:cs="Times New Roman"/>
          <w:color w:val="000000"/>
          <w:sz w:val="24"/>
          <w:szCs w:val="24"/>
        </w:rPr>
        <w:t>.</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 xml:space="preserve">1.4. </w:t>
      </w:r>
      <w:proofErr w:type="gramStart"/>
      <w:r w:rsidRPr="009A0A2C">
        <w:rPr>
          <w:rFonts w:ascii="Times New Roman" w:eastAsia="Times New Roman" w:hAnsi="Times New Roman" w:cs="Times New Roman"/>
          <w:color w:val="000000"/>
          <w:sz w:val="24"/>
          <w:szCs w:val="24"/>
        </w:rPr>
        <w:t>Прием иностранных граждан и лиц без гражданства, в т. ч. из числа соотечественников за рубежом, беженцев и вынужденных переселенцев, за счет средств бюджетных ассигнований федерального бюджета, бюджетов субъектов РФ и местных бюджетов осуществляется в соответствии с международными договорами РФ, Федеральным законом от 29.12.2012 № 273-ФЗ "Об образовании в Российской Федерации", Порядком приема на обучение по образовательным программам дошкольного образования, утв. приказом</w:t>
      </w:r>
      <w:proofErr w:type="gramEnd"/>
      <w:r w:rsidRPr="009A0A2C">
        <w:rPr>
          <w:rFonts w:ascii="Times New Roman" w:eastAsia="Times New Roman" w:hAnsi="Times New Roman" w:cs="Times New Roman"/>
          <w:color w:val="000000"/>
          <w:sz w:val="24"/>
          <w:szCs w:val="24"/>
        </w:rPr>
        <w:t xml:space="preserve"> </w:t>
      </w:r>
      <w:proofErr w:type="spellStart"/>
      <w:r w:rsidRPr="009A0A2C">
        <w:rPr>
          <w:rFonts w:ascii="Times New Roman" w:eastAsia="Times New Roman" w:hAnsi="Times New Roman" w:cs="Times New Roman"/>
          <w:color w:val="000000"/>
          <w:sz w:val="24"/>
          <w:szCs w:val="24"/>
        </w:rPr>
        <w:t>Минобрнауки</w:t>
      </w:r>
      <w:proofErr w:type="spellEnd"/>
      <w:r w:rsidRPr="009A0A2C">
        <w:rPr>
          <w:rFonts w:ascii="Times New Roman" w:eastAsia="Times New Roman" w:hAnsi="Times New Roman" w:cs="Times New Roman"/>
          <w:color w:val="000000"/>
          <w:sz w:val="24"/>
          <w:szCs w:val="24"/>
        </w:rPr>
        <w:t xml:space="preserve"> России от 08.04.2014 № 293, и настоящими Правилами.</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b/>
          <w:bCs/>
          <w:color w:val="000000"/>
          <w:sz w:val="24"/>
          <w:szCs w:val="24"/>
        </w:rPr>
        <w:t>2. Организация приема</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2.1. Образовательная организация осуществляет п</w:t>
      </w:r>
      <w:r w:rsidR="00C70010">
        <w:rPr>
          <w:rFonts w:ascii="Times New Roman" w:eastAsia="Times New Roman" w:hAnsi="Times New Roman" w:cs="Times New Roman"/>
          <w:color w:val="000000"/>
          <w:sz w:val="24"/>
          <w:szCs w:val="24"/>
        </w:rPr>
        <w:t>рием детей в возрасте от __2  до _7лет</w:t>
      </w:r>
      <w:r w:rsidRPr="009A0A2C">
        <w:rPr>
          <w:rFonts w:ascii="Times New Roman" w:eastAsia="Times New Roman" w:hAnsi="Times New Roman" w:cs="Times New Roman"/>
          <w:color w:val="000000"/>
          <w:sz w:val="24"/>
          <w:szCs w:val="24"/>
        </w:rPr>
        <w:t>.</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2.2. Образовательная организация обеспечивает прием всех детей, имеющих право на получение дошкольного образования. Образовательная организация обеспечивает прием детей, проживающих на территории, закрепленной распорядительным актом органа управления образованием, имеющих право на получение дошкольного образования</w:t>
      </w:r>
      <w:hyperlink r:id="rId9" w:history="1">
        <w:r w:rsidRPr="009A0A2C">
          <w:rPr>
            <w:rFonts w:ascii="Times New Roman" w:eastAsia="Times New Roman" w:hAnsi="Times New Roman" w:cs="Times New Roman"/>
            <w:color w:val="1DBEF1"/>
            <w:sz w:val="15"/>
            <w:vertAlign w:val="superscript"/>
          </w:rPr>
          <w:t>5</w:t>
        </w:r>
      </w:hyperlink>
      <w:r w:rsidRPr="009A0A2C">
        <w:rPr>
          <w:rFonts w:ascii="Times New Roman" w:eastAsia="Times New Roman" w:hAnsi="Times New Roman" w:cs="Times New Roman"/>
          <w:color w:val="000000"/>
          <w:sz w:val="24"/>
          <w:szCs w:val="24"/>
        </w:rPr>
        <w:t>.</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В приеме может быть отказано только при отсутствии свободных мест.</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 xml:space="preserve">2.3. Прием детей с ограниченными возможностями здоровья осуществляется на </w:t>
      </w:r>
      <w:proofErr w:type="gramStart"/>
      <w:r w:rsidRPr="009A0A2C">
        <w:rPr>
          <w:rFonts w:ascii="Times New Roman" w:eastAsia="Times New Roman" w:hAnsi="Times New Roman" w:cs="Times New Roman"/>
          <w:color w:val="000000"/>
          <w:sz w:val="24"/>
          <w:szCs w:val="24"/>
        </w:rPr>
        <w:t>обучение по</w:t>
      </w:r>
      <w:proofErr w:type="gramEnd"/>
      <w:r w:rsidRPr="009A0A2C">
        <w:rPr>
          <w:rFonts w:ascii="Times New Roman" w:eastAsia="Times New Roman" w:hAnsi="Times New Roman" w:cs="Times New Roman"/>
          <w:color w:val="000000"/>
          <w:sz w:val="24"/>
          <w:szCs w:val="24"/>
        </w:rPr>
        <w:t xml:space="preserve"> адаптированным программам с согласия родителей (законных представителей) на основании рекомендаций </w:t>
      </w:r>
      <w:proofErr w:type="spellStart"/>
      <w:r w:rsidRPr="009A0A2C">
        <w:rPr>
          <w:rFonts w:ascii="Times New Roman" w:eastAsia="Times New Roman" w:hAnsi="Times New Roman" w:cs="Times New Roman"/>
          <w:color w:val="000000"/>
          <w:sz w:val="24"/>
          <w:szCs w:val="24"/>
        </w:rPr>
        <w:t>психолого-медико-педагогической</w:t>
      </w:r>
      <w:proofErr w:type="spellEnd"/>
      <w:r w:rsidRPr="009A0A2C">
        <w:rPr>
          <w:rFonts w:ascii="Times New Roman" w:eastAsia="Times New Roman" w:hAnsi="Times New Roman" w:cs="Times New Roman"/>
          <w:color w:val="000000"/>
          <w:sz w:val="24"/>
          <w:szCs w:val="24"/>
        </w:rPr>
        <w:t xml:space="preserve"> комиссии.</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2.4. Прием детей в ОО осуществляется в течение календарного года при наличии свободных мест.</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2.5. До начала приема ОО назначает лицо, ответственное за прием документов, и утверждает график приема заявлений и документов.</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rPr>
        <w:t>2.6</w:t>
      </w:r>
      <w:r w:rsidRPr="009A0A2C">
        <w:rPr>
          <w:rFonts w:ascii="Times New Roman" w:eastAsia="Times New Roman" w:hAnsi="Times New Roman" w:cs="Times New Roman"/>
          <w:color w:val="000000"/>
          <w:sz w:val="15"/>
          <w:szCs w:val="15"/>
        </w:rPr>
        <w:t>. </w:t>
      </w:r>
      <w:r w:rsidRPr="009A0A2C">
        <w:rPr>
          <w:rFonts w:ascii="Times New Roman" w:eastAsia="Times New Roman" w:hAnsi="Times New Roman" w:cs="Times New Roman"/>
          <w:color w:val="000000"/>
          <w:sz w:val="24"/>
          <w:szCs w:val="24"/>
        </w:rPr>
        <w:t xml:space="preserve">На информационном стенде ОО и на официальном сайте ОО в сети </w:t>
      </w:r>
      <w:proofErr w:type="spellStart"/>
      <w:r w:rsidRPr="009A0A2C">
        <w:rPr>
          <w:rFonts w:ascii="Times New Roman" w:eastAsia="Times New Roman" w:hAnsi="Times New Roman" w:cs="Times New Roman"/>
          <w:color w:val="000000"/>
          <w:sz w:val="24"/>
          <w:szCs w:val="24"/>
        </w:rPr>
        <w:t>Интернет</w:t>
      </w:r>
      <w:proofErr w:type="gramStart"/>
      <w:r w:rsidRPr="009A0A2C">
        <w:rPr>
          <w:rFonts w:ascii="Times New Roman" w:eastAsia="Times New Roman" w:hAnsi="Times New Roman" w:cs="Times New Roman"/>
          <w:color w:val="000000"/>
          <w:sz w:val="24"/>
          <w:szCs w:val="24"/>
        </w:rPr>
        <w:t>http</w:t>
      </w:r>
      <w:proofErr w:type="spellEnd"/>
      <w:proofErr w:type="gramEnd"/>
      <w:r w:rsidRPr="009A0A2C">
        <w:rPr>
          <w:rFonts w:ascii="Times New Roman" w:eastAsia="Times New Roman" w:hAnsi="Times New Roman" w:cs="Times New Roman"/>
          <w:color w:val="000000"/>
          <w:sz w:val="24"/>
          <w:szCs w:val="24"/>
        </w:rPr>
        <w:t>//__________________________________________________ до начала приема размещаются:</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распорядительный акт ____________________________________________________________</w:t>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(Наименование органа местного самоуправления муниципального района, городского округа (в городах федерального значения – органа, определенного законами этих субъектов РФ))</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о закреплении образовательных организаций за конкретными территориями;</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lastRenderedPageBreak/>
        <w:t>– </w:t>
      </w:r>
      <w:r w:rsidRPr="009A0A2C">
        <w:rPr>
          <w:rFonts w:ascii="Times New Roman" w:eastAsia="Times New Roman" w:hAnsi="Times New Roman" w:cs="Times New Roman"/>
          <w:color w:val="000000"/>
          <w:sz w:val="24"/>
          <w:szCs w:val="24"/>
        </w:rPr>
        <w:t>информация о сроках приема документов, график приема документов;</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примерная форма заявления о приеме в ОО, образец заполнения формы заявления;</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иная дополнительная информация по текущему приему.</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b/>
          <w:bCs/>
          <w:color w:val="000000"/>
          <w:sz w:val="24"/>
          <w:szCs w:val="24"/>
        </w:rPr>
        <w:t>3. Порядок зачисления</w:t>
      </w:r>
    </w:p>
    <w:p w:rsidR="00C70010" w:rsidRDefault="009A0A2C" w:rsidP="009A0A2C">
      <w:pPr>
        <w:shd w:val="clear" w:color="auto" w:fill="FFFFFF"/>
        <w:spacing w:after="0" w:line="240" w:lineRule="auto"/>
        <w:rPr>
          <w:rFonts w:ascii="Times New Roman" w:eastAsia="Times New Roman" w:hAnsi="Times New Roman" w:cs="Times New Roman"/>
          <w:color w:val="000000"/>
          <w:sz w:val="24"/>
          <w:szCs w:val="24"/>
        </w:rPr>
      </w:pPr>
      <w:r w:rsidRPr="009A0A2C">
        <w:rPr>
          <w:rFonts w:ascii="Times New Roman" w:eastAsia="Times New Roman" w:hAnsi="Times New Roman" w:cs="Times New Roman"/>
          <w:color w:val="000000"/>
          <w:sz w:val="24"/>
          <w:szCs w:val="24"/>
        </w:rPr>
        <w:t>3.1. Прием детей в ОО на обучение по программам дошкольного образования, а также в группу (группы) по уходу и присмотру без реализации программы дошкольного образования осущ</w:t>
      </w:r>
      <w:r w:rsidR="00C70010">
        <w:rPr>
          <w:rFonts w:ascii="Times New Roman" w:eastAsia="Times New Roman" w:hAnsi="Times New Roman" w:cs="Times New Roman"/>
          <w:color w:val="000000"/>
          <w:sz w:val="24"/>
          <w:szCs w:val="24"/>
        </w:rPr>
        <w:t xml:space="preserve">ествляется </w:t>
      </w:r>
      <w:proofErr w:type="gramStart"/>
      <w:r w:rsidR="00C70010">
        <w:rPr>
          <w:rFonts w:ascii="Times New Roman" w:eastAsia="Times New Roman" w:hAnsi="Times New Roman" w:cs="Times New Roman"/>
          <w:color w:val="000000"/>
          <w:sz w:val="24"/>
          <w:szCs w:val="24"/>
        </w:rPr>
        <w:t>по</w:t>
      </w:r>
      <w:proofErr w:type="gramEnd"/>
    </w:p>
    <w:p w:rsidR="009A0A2C" w:rsidRPr="009A0A2C" w:rsidRDefault="00C70010" w:rsidP="009A0A2C">
      <w:pPr>
        <w:shd w:val="clear" w:color="auto" w:fill="FFFFFF"/>
        <w:spacing w:after="0" w:line="240" w:lineRule="auto"/>
        <w:rPr>
          <w:rFonts w:ascii="Arial" w:eastAsia="Times New Roman" w:hAnsi="Arial" w:cs="Arial"/>
          <w:color w:val="000000"/>
          <w:sz w:val="15"/>
          <w:szCs w:val="15"/>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направлению____</w:t>
      </w:r>
      <w:r w:rsidRPr="00C70010">
        <w:rPr>
          <w:rFonts w:ascii="Times New Roman" w:eastAsia="Times New Roman" w:hAnsi="Times New Roman" w:cs="Times New Roman"/>
          <w:color w:val="000000"/>
          <w:sz w:val="24"/>
          <w:szCs w:val="24"/>
          <w:u w:val="single"/>
        </w:rPr>
        <w:t>Управление</w:t>
      </w:r>
      <w:proofErr w:type="spellEnd"/>
      <w:r w:rsidRPr="00C70010">
        <w:rPr>
          <w:rFonts w:ascii="Times New Roman" w:eastAsia="Times New Roman" w:hAnsi="Times New Roman" w:cs="Times New Roman"/>
          <w:color w:val="000000"/>
          <w:sz w:val="24"/>
          <w:szCs w:val="24"/>
          <w:u w:val="single"/>
        </w:rPr>
        <w:t xml:space="preserve"> образование города </w:t>
      </w:r>
      <w:proofErr w:type="spellStart"/>
      <w:r w:rsidRPr="00C70010">
        <w:rPr>
          <w:rFonts w:ascii="Times New Roman" w:eastAsia="Times New Roman" w:hAnsi="Times New Roman" w:cs="Times New Roman"/>
          <w:color w:val="000000"/>
          <w:sz w:val="24"/>
          <w:szCs w:val="24"/>
          <w:u w:val="single"/>
        </w:rPr>
        <w:t>Махачкала</w:t>
      </w:r>
      <w:r>
        <w:rPr>
          <w:rFonts w:ascii="Times New Roman" w:eastAsia="Times New Roman" w:hAnsi="Times New Roman" w:cs="Times New Roman"/>
          <w:color w:val="000000"/>
          <w:sz w:val="24"/>
          <w:szCs w:val="24"/>
        </w:rPr>
        <w:t>_____________</w:t>
      </w:r>
      <w:proofErr w:type="spellEnd"/>
      <w:r w:rsidR="009A0A2C" w:rsidRPr="009A0A2C">
        <w:rPr>
          <w:rFonts w:ascii="Times New Roman" w:eastAsia="Times New Roman" w:hAnsi="Times New Roman" w:cs="Times New Roman"/>
          <w:color w:val="000000"/>
          <w:sz w:val="24"/>
          <w:szCs w:val="24"/>
        </w:rPr>
        <w:t>,</w:t>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(Наименование органа управления образованием)</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РФ в соответствии с законодательством РФ.</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Форма заявления утверждена ________________________________________________________.</w:t>
      </w:r>
    </w:p>
    <w:p w:rsidR="009A0A2C" w:rsidRPr="009A0A2C" w:rsidRDefault="009A0A2C" w:rsidP="009A0A2C">
      <w:pPr>
        <w:shd w:val="clear" w:color="auto" w:fill="FFFFFF"/>
        <w:spacing w:after="0" w:line="240" w:lineRule="auto"/>
        <w:jc w:val="center"/>
        <w:rPr>
          <w:rFonts w:ascii="Arial" w:eastAsia="Times New Roman" w:hAnsi="Arial" w:cs="Arial"/>
          <w:color w:val="000000"/>
          <w:sz w:val="15"/>
          <w:szCs w:val="15"/>
        </w:rPr>
      </w:pPr>
      <w:r w:rsidRPr="009A0A2C">
        <w:rPr>
          <w:rFonts w:ascii="Times New Roman" w:eastAsia="Times New Roman" w:hAnsi="Times New Roman" w:cs="Times New Roman"/>
          <w:color w:val="000000"/>
          <w:sz w:val="20"/>
          <w:szCs w:val="20"/>
        </w:rPr>
        <w:t>(Наименование и реквизиты распорядительного акта органа управления образованием</w:t>
      </w:r>
      <w:hyperlink r:id="rId10" w:history="1">
        <w:r w:rsidRPr="009A0A2C">
          <w:rPr>
            <w:rFonts w:ascii="Times New Roman" w:eastAsia="Times New Roman" w:hAnsi="Times New Roman" w:cs="Times New Roman"/>
            <w:color w:val="1DBEF1"/>
            <w:sz w:val="20"/>
            <w:vertAlign w:val="superscript"/>
          </w:rPr>
          <w:t>6</w:t>
        </w:r>
      </w:hyperlink>
      <w:r w:rsidRPr="009A0A2C">
        <w:rPr>
          <w:rFonts w:ascii="Times New Roman" w:eastAsia="Times New Roman" w:hAnsi="Times New Roman" w:cs="Times New Roman"/>
          <w:color w:val="000000"/>
          <w:sz w:val="20"/>
          <w:szCs w:val="20"/>
        </w:rPr>
        <w:t>)</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3.2. Для зачисления в ОО родители (законные представители) детей, проживающих на закрепленной за ОО территории, дополнительно предоставляют:</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оригинал свидетельства о рождении ребенка или документ, подтверждающий родство заявителя (или законность представления прав ребенка);</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3.3. Для зачисления в ОО родители (законные представители) детей, не проживающих на закрепленной за ОО территории, дополнительно предоставляют:</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оригинал свидетельства о рождении ребенка.</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3.4. Для зачисления в ОО родители (законные представители) детей, не являющихся гражданами РФ, дополнительно предоставляют:</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документ, подтверждающий родство заявителя или законность представления прав ребенка;</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proofErr w:type="gramStart"/>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документ, подтверждающий право заявителя на пребывание в РФ (виза (в случае прибытия в РФ в порядке, требующем получения визы) и (или) миграционная карта с отметкой о въезде в РФ (за исключением граждан Республики Беларусь), вид на жительство или разрешение на временное проживание в РФ, иные документы, предусмотренные федеральным законом или международным договором РФ).</w:t>
      </w:r>
      <w:proofErr w:type="gramEnd"/>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Иностранные граждане и лица без гражданства все документы представляют на русском языке или вместе с нотариально заверенным в установленном порядке переводом на русский язык.</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3.5. Для зачисления в ОО детей из семей беженцев или вынужденных переселенцев родители (законные представители) предоставляют:</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 </w:t>
      </w:r>
      <w:r w:rsidRPr="009A0A2C">
        <w:rPr>
          <w:rFonts w:ascii="Times New Roman" w:eastAsia="Times New Roman" w:hAnsi="Times New Roman" w:cs="Times New Roman"/>
          <w:color w:val="000000"/>
          <w:sz w:val="24"/>
          <w:szCs w:val="24"/>
        </w:rPr>
        <w:t>удостоверение вынужденного переселенца со сведениями о членах семьи, не достигших возраста 18 лет, или</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Arial" w:eastAsia="Times New Roman" w:hAnsi="Arial" w:cs="Arial"/>
          <w:color w:val="000000"/>
          <w:sz w:val="15"/>
          <w:szCs w:val="15"/>
        </w:rPr>
        <w:t>–</w:t>
      </w:r>
      <w:r w:rsidRPr="009A0A2C">
        <w:rPr>
          <w:rFonts w:ascii="Times New Roman" w:eastAsia="Times New Roman" w:hAnsi="Times New Roman" w:cs="Times New Roman"/>
          <w:color w:val="000000"/>
          <w:sz w:val="24"/>
          <w:szCs w:val="24"/>
        </w:rPr>
        <w:t>удостоверение беженца со сведениями о членах семьи, не достигших 18 лет.</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 xml:space="preserve">3.6. Родители (законные представители) детей впервые поступающих в ОО </w:t>
      </w:r>
      <w:proofErr w:type="gramStart"/>
      <w:r w:rsidRPr="009A0A2C">
        <w:rPr>
          <w:rFonts w:ascii="Times New Roman" w:eastAsia="Times New Roman" w:hAnsi="Times New Roman" w:cs="Times New Roman"/>
          <w:color w:val="000000"/>
          <w:sz w:val="24"/>
          <w:szCs w:val="24"/>
        </w:rPr>
        <w:t>предоставляют соответствующее медицинское заключение</w:t>
      </w:r>
      <w:proofErr w:type="gramEnd"/>
      <w:r w:rsidRPr="009A0A2C">
        <w:rPr>
          <w:rFonts w:ascii="Times New Roman" w:eastAsia="Times New Roman" w:hAnsi="Times New Roman" w:cs="Times New Roman"/>
          <w:color w:val="000000"/>
          <w:sz w:val="24"/>
          <w:szCs w:val="24"/>
        </w:rPr>
        <w:t>.</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3.7. Лицо, ответственное за прием документов, при приеме заявления обязано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 xml:space="preserve">3.8. При приеме заявления должностное лицо, ответственное за прием документов, знакомит родителей (законных представителей) с уставом ОО, лицензией на право осуществления образовательной деятельности, образовательными программами, реализуемыми ОО, локальными нормативными актами, регламентирующими </w:t>
      </w:r>
      <w:r w:rsidRPr="009A0A2C">
        <w:rPr>
          <w:rFonts w:ascii="Times New Roman" w:eastAsia="Times New Roman" w:hAnsi="Times New Roman" w:cs="Times New Roman"/>
          <w:color w:val="000000"/>
          <w:sz w:val="24"/>
          <w:szCs w:val="24"/>
        </w:rPr>
        <w:lastRenderedPageBreak/>
        <w:t>организацию и осуществление образовательной деятельности, права и обязанности воспитанников, а также настоящими Правилами.</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3.9. Факт ознакомления родителей (законных представителей) ребенка с документами, указанными в п. 3.8, фиксируется в заявлении о приеме и заверяется личной подписью родителей (законных представителей) ребенка.</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РФ.</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3.10. Лицо, ответственное за прием документов, осуществляет регистрацию поданных заявлений и документов в журнале приема заявлений о приеме в ОО, о чем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ОО и перечне представленных документов. Расписка заверяется подписью лица, ответственного за прием документов, и печатью ОО.</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3.11. Заявление может быть подано родителем (законным представителем) в форме электронного документа с использованием информационно-телекоммуникационных сетей общего пользования.</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 xml:space="preserve">3.12. При приеме на </w:t>
      </w:r>
      <w:proofErr w:type="gramStart"/>
      <w:r w:rsidRPr="009A0A2C">
        <w:rPr>
          <w:rFonts w:ascii="Times New Roman" w:eastAsia="Times New Roman" w:hAnsi="Times New Roman" w:cs="Times New Roman"/>
          <w:color w:val="000000"/>
          <w:sz w:val="24"/>
          <w:szCs w:val="24"/>
        </w:rPr>
        <w:t>обучение по</w:t>
      </w:r>
      <w:proofErr w:type="gramEnd"/>
      <w:r w:rsidRPr="009A0A2C">
        <w:rPr>
          <w:rFonts w:ascii="Times New Roman" w:eastAsia="Times New Roman" w:hAnsi="Times New Roman" w:cs="Times New Roman"/>
          <w:color w:val="000000"/>
          <w:sz w:val="24"/>
          <w:szCs w:val="24"/>
        </w:rPr>
        <w:t xml:space="preserve"> образовательным программам дошкольного образования или за счет средств физических и (или) юридических лиц изданию приказа о приеме в ОО предшествует заключение договора на обучение.</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3.13. При приеме в группу (группы) по присмотру и уходу без реализации образовательной программы дошкольного образования изданию приказа о приеме в ОО предшествует заключение договора на оказание услуг по присмотру и уходу в порядке, предусмотренном Правилами оказания платных образовательных услуг в ОО.</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3.14. Зачисление ребенка в ОО оформляется приказом руководителя ОО в течение трех рабочих дней после заключения договора. Приказ о зачислении в ОО размещаются на информационном стенде ОО и на официальном сайте ОО в сети Интернет в трехдневный срок после издания.</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r w:rsidRPr="009A0A2C">
        <w:rPr>
          <w:rFonts w:ascii="Times New Roman" w:eastAsia="Times New Roman" w:hAnsi="Times New Roman" w:cs="Times New Roman"/>
          <w:color w:val="000000"/>
          <w:sz w:val="24"/>
          <w:szCs w:val="24"/>
        </w:rPr>
        <w:t>3.15. На каждого зачисленного в ОО ребенка формируется личное дело, в котором хранятся все полученные при приеме документы.</w:t>
      </w:r>
    </w:p>
    <w:p w:rsidR="009A0A2C" w:rsidRPr="009A0A2C" w:rsidRDefault="009A0A2C" w:rsidP="009A0A2C">
      <w:pPr>
        <w:shd w:val="clear" w:color="auto" w:fill="FFFFFF"/>
        <w:spacing w:after="0" w:line="240" w:lineRule="auto"/>
        <w:rPr>
          <w:rFonts w:ascii="Arial" w:eastAsia="Times New Roman" w:hAnsi="Arial" w:cs="Arial"/>
          <w:color w:val="000000"/>
          <w:sz w:val="15"/>
          <w:szCs w:val="15"/>
        </w:rPr>
      </w:pPr>
    </w:p>
    <w:sectPr w:rsidR="009A0A2C" w:rsidRPr="009A0A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9A0A2C"/>
    <w:rsid w:val="002414B4"/>
    <w:rsid w:val="00411946"/>
    <w:rsid w:val="008E7F7F"/>
    <w:rsid w:val="009A0A2C"/>
    <w:rsid w:val="009C17DD"/>
    <w:rsid w:val="00BA0A9D"/>
    <w:rsid w:val="00C700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0A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A0A2C"/>
    <w:rPr>
      <w:color w:val="0000FF"/>
      <w:u w:val="single"/>
    </w:rPr>
  </w:style>
  <w:style w:type="paragraph" w:styleId="a5">
    <w:name w:val="Balloon Text"/>
    <w:basedOn w:val="a"/>
    <w:link w:val="a6"/>
    <w:uiPriority w:val="99"/>
    <w:semiHidden/>
    <w:unhideWhenUsed/>
    <w:rsid w:val="009A0A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0A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9995264">
      <w:bodyDiv w:val="1"/>
      <w:marLeft w:val="0"/>
      <w:marRight w:val="0"/>
      <w:marTop w:val="0"/>
      <w:marBottom w:val="0"/>
      <w:divBdr>
        <w:top w:val="none" w:sz="0" w:space="0" w:color="auto"/>
        <w:left w:val="none" w:sz="0" w:space="0" w:color="auto"/>
        <w:bottom w:val="none" w:sz="0" w:space="0" w:color="auto"/>
        <w:right w:val="none" w:sz="0" w:space="0" w:color="auto"/>
      </w:divBdr>
      <w:divsChild>
        <w:div w:id="579144783">
          <w:marLeft w:val="0"/>
          <w:marRight w:val="0"/>
          <w:marTop w:val="0"/>
          <w:marBottom w:val="215"/>
          <w:divBdr>
            <w:top w:val="none" w:sz="0" w:space="0" w:color="auto"/>
            <w:left w:val="none" w:sz="0" w:space="0" w:color="auto"/>
            <w:bottom w:val="none" w:sz="0" w:space="0" w:color="auto"/>
            <w:right w:val="none" w:sz="0" w:space="0" w:color="auto"/>
          </w:divBdr>
          <w:divsChild>
            <w:div w:id="228078186">
              <w:marLeft w:val="0"/>
              <w:marRight w:val="0"/>
              <w:marTop w:val="0"/>
              <w:marBottom w:val="0"/>
              <w:divBdr>
                <w:top w:val="none" w:sz="0" w:space="0" w:color="auto"/>
                <w:left w:val="none" w:sz="0" w:space="0" w:color="auto"/>
                <w:bottom w:val="none" w:sz="0" w:space="0" w:color="auto"/>
                <w:right w:val="none" w:sz="0" w:space="0" w:color="auto"/>
              </w:divBdr>
              <w:divsChild>
                <w:div w:id="552158105">
                  <w:marLeft w:val="0"/>
                  <w:marRight w:val="0"/>
                  <w:marTop w:val="0"/>
                  <w:marBottom w:val="0"/>
                  <w:divBdr>
                    <w:top w:val="none" w:sz="0" w:space="0" w:color="auto"/>
                    <w:left w:val="none" w:sz="0" w:space="0" w:color="auto"/>
                    <w:bottom w:val="none" w:sz="0" w:space="0" w:color="auto"/>
                    <w:right w:val="none" w:sz="0" w:space="0" w:color="auto"/>
                  </w:divBdr>
                  <w:divsChild>
                    <w:div w:id="2039113926">
                      <w:marLeft w:val="0"/>
                      <w:marRight w:val="0"/>
                      <w:marTop w:val="0"/>
                      <w:marBottom w:val="0"/>
                      <w:divBdr>
                        <w:top w:val="none" w:sz="0" w:space="0" w:color="auto"/>
                        <w:left w:val="none" w:sz="0" w:space="0" w:color="auto"/>
                        <w:bottom w:val="none" w:sz="0" w:space="0" w:color="auto"/>
                        <w:right w:val="none" w:sz="0" w:space="0" w:color="auto"/>
                      </w:divBdr>
                      <w:divsChild>
                        <w:div w:id="245656253">
                          <w:marLeft w:val="0"/>
                          <w:marRight w:val="0"/>
                          <w:marTop w:val="0"/>
                          <w:marBottom w:val="0"/>
                          <w:divBdr>
                            <w:top w:val="none" w:sz="0" w:space="0" w:color="auto"/>
                            <w:left w:val="none" w:sz="0" w:space="0" w:color="auto"/>
                            <w:bottom w:val="none" w:sz="0" w:space="0" w:color="auto"/>
                            <w:right w:val="none" w:sz="0" w:space="0" w:color="auto"/>
                          </w:divBdr>
                          <w:divsChild>
                            <w:div w:id="643892581">
                              <w:marLeft w:val="0"/>
                              <w:marRight w:val="0"/>
                              <w:marTop w:val="0"/>
                              <w:marBottom w:val="0"/>
                              <w:divBdr>
                                <w:top w:val="none" w:sz="0" w:space="0" w:color="auto"/>
                                <w:left w:val="none" w:sz="0" w:space="0" w:color="auto"/>
                                <w:bottom w:val="none" w:sz="0" w:space="0" w:color="auto"/>
                                <w:right w:val="none" w:sz="0" w:space="0" w:color="auto"/>
                              </w:divBdr>
                            </w:div>
                            <w:div w:id="1856994793">
                              <w:marLeft w:val="0"/>
                              <w:marRight w:val="0"/>
                              <w:marTop w:val="0"/>
                              <w:marBottom w:val="0"/>
                              <w:divBdr>
                                <w:top w:val="none" w:sz="0" w:space="0" w:color="auto"/>
                                <w:left w:val="none" w:sz="0" w:space="0" w:color="auto"/>
                                <w:bottom w:val="none" w:sz="0" w:space="0" w:color="auto"/>
                                <w:right w:val="none" w:sz="0" w:space="0" w:color="auto"/>
                              </w:divBdr>
                            </w:div>
                            <w:div w:id="223877077">
                              <w:marLeft w:val="0"/>
                              <w:marRight w:val="0"/>
                              <w:marTop w:val="0"/>
                              <w:marBottom w:val="0"/>
                              <w:divBdr>
                                <w:top w:val="none" w:sz="0" w:space="0" w:color="auto"/>
                                <w:left w:val="none" w:sz="0" w:space="0" w:color="auto"/>
                                <w:bottom w:val="none" w:sz="0" w:space="0" w:color="auto"/>
                                <w:right w:val="none" w:sz="0" w:space="0" w:color="auto"/>
                              </w:divBdr>
                            </w:div>
                            <w:div w:id="1352999712">
                              <w:marLeft w:val="0"/>
                              <w:marRight w:val="0"/>
                              <w:marTop w:val="0"/>
                              <w:marBottom w:val="0"/>
                              <w:divBdr>
                                <w:top w:val="none" w:sz="0" w:space="0" w:color="auto"/>
                                <w:left w:val="none" w:sz="0" w:space="0" w:color="auto"/>
                                <w:bottom w:val="none" w:sz="0" w:space="0" w:color="auto"/>
                                <w:right w:val="none" w:sz="0" w:space="0" w:color="auto"/>
                              </w:divBdr>
                            </w:div>
                            <w:div w:id="204610135">
                              <w:marLeft w:val="0"/>
                              <w:marRight w:val="0"/>
                              <w:marTop w:val="0"/>
                              <w:marBottom w:val="0"/>
                              <w:divBdr>
                                <w:top w:val="none" w:sz="0" w:space="0" w:color="auto"/>
                                <w:left w:val="none" w:sz="0" w:space="0" w:color="auto"/>
                                <w:bottom w:val="none" w:sz="0" w:space="0" w:color="auto"/>
                                <w:right w:val="none" w:sz="0" w:space="0" w:color="auto"/>
                              </w:divBdr>
                            </w:div>
                            <w:div w:id="152720238">
                              <w:marLeft w:val="0"/>
                              <w:marRight w:val="0"/>
                              <w:marTop w:val="0"/>
                              <w:marBottom w:val="0"/>
                              <w:divBdr>
                                <w:top w:val="none" w:sz="0" w:space="0" w:color="auto"/>
                                <w:left w:val="none" w:sz="0" w:space="0" w:color="auto"/>
                                <w:bottom w:val="none" w:sz="0" w:space="0" w:color="auto"/>
                                <w:right w:val="none" w:sz="0" w:space="0" w:color="auto"/>
                              </w:divBdr>
                            </w:div>
                            <w:div w:id="921141127">
                              <w:marLeft w:val="0"/>
                              <w:marRight w:val="0"/>
                              <w:marTop w:val="0"/>
                              <w:marBottom w:val="0"/>
                              <w:divBdr>
                                <w:top w:val="none" w:sz="0" w:space="0" w:color="auto"/>
                                <w:left w:val="none" w:sz="0" w:space="0" w:color="auto"/>
                                <w:bottom w:val="none" w:sz="0" w:space="0" w:color="auto"/>
                                <w:right w:val="none" w:sz="0" w:space="0" w:color="auto"/>
                              </w:divBdr>
                            </w:div>
                            <w:div w:id="1895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154466">
                  <w:marLeft w:val="0"/>
                  <w:marRight w:val="0"/>
                  <w:marTop w:val="0"/>
                  <w:marBottom w:val="0"/>
                  <w:divBdr>
                    <w:top w:val="none" w:sz="0" w:space="0" w:color="auto"/>
                    <w:left w:val="none" w:sz="0" w:space="0" w:color="auto"/>
                    <w:bottom w:val="none" w:sz="0" w:space="0" w:color="auto"/>
                    <w:right w:val="none" w:sz="0" w:space="0" w:color="auto"/>
                  </w:divBdr>
                  <w:divsChild>
                    <w:div w:id="15716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15039">
          <w:marLeft w:val="0"/>
          <w:marRight w:val="0"/>
          <w:marTop w:val="0"/>
          <w:marBottom w:val="0"/>
          <w:divBdr>
            <w:top w:val="none" w:sz="0" w:space="0" w:color="auto"/>
            <w:left w:val="none" w:sz="0" w:space="0" w:color="auto"/>
            <w:bottom w:val="none" w:sz="0" w:space="0" w:color="auto"/>
            <w:right w:val="none" w:sz="0" w:space="0" w:color="auto"/>
          </w:divBdr>
          <w:divsChild>
            <w:div w:id="10983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23sdfootnote4sym" TargetMode="External"/><Relationship Id="rId3" Type="http://schemas.openxmlformats.org/officeDocument/2006/relationships/webSettings" Target="webSettings.xml"/><Relationship Id="rId7" Type="http://schemas.openxmlformats.org/officeDocument/2006/relationships/hyperlink" Target="https://infourok.ru/go.html?href=%23sdfootnote3sy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23sdfootnote2sym" TargetMode="External"/><Relationship Id="rId11" Type="http://schemas.openxmlformats.org/officeDocument/2006/relationships/fontTable" Target="fontTable.xml"/><Relationship Id="rId5" Type="http://schemas.openxmlformats.org/officeDocument/2006/relationships/hyperlink" Target="https://infourok.ru/go.html?href=%23sdfootnote1sym" TargetMode="External"/><Relationship Id="rId10" Type="http://schemas.openxmlformats.org/officeDocument/2006/relationships/hyperlink" Target="https://infourok.ru/go.html?href=%23sdfootnote6sym" TargetMode="External"/><Relationship Id="rId4" Type="http://schemas.openxmlformats.org/officeDocument/2006/relationships/image" Target="media/image1.jpeg"/><Relationship Id="rId9" Type="http://schemas.openxmlformats.org/officeDocument/2006/relationships/hyperlink" Target="https://infourok.ru/go.html?href=%23sdfootnote5sy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 Абакаровна</dc:creator>
  <cp:keywords/>
  <dc:description/>
  <cp:lastModifiedBy>Дина Абакаровна</cp:lastModifiedBy>
  <cp:revision>7</cp:revision>
  <dcterms:created xsi:type="dcterms:W3CDTF">2018-11-02T11:10:00Z</dcterms:created>
  <dcterms:modified xsi:type="dcterms:W3CDTF">2018-11-02T12:09:00Z</dcterms:modified>
</cp:coreProperties>
</file>